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8FBFD"/>
        <w:spacing w:line="390" w:lineRule="atLeast"/>
        <w:jc w:val="center"/>
        <w:outlineLvl w:val="0"/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</w:rPr>
        <w:t>铜陵市妇幼保健院2017年本科生</w:t>
      </w:r>
    </w:p>
    <w:p>
      <w:pPr>
        <w:widowControl/>
        <w:shd w:val="clear" w:color="auto" w:fill="F8FBFD"/>
        <w:spacing w:line="390" w:lineRule="atLeast"/>
        <w:jc w:val="center"/>
        <w:outlineLvl w:val="0"/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</w:rPr>
        <w:t>招聘</w:t>
      </w:r>
      <w:r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  <w:lang w:eastAsia="zh-CN"/>
        </w:rPr>
        <w:t>拟进入体检人员名单</w:t>
      </w:r>
      <w:r>
        <w:rPr>
          <w:rFonts w:hint="eastAsia" w:ascii="宋体" w:hAnsi="宋体" w:eastAsia="宋体" w:cs="宋体"/>
          <w:b/>
          <w:bCs/>
          <w:color w:val="FF7800"/>
          <w:kern w:val="36"/>
          <w:sz w:val="52"/>
          <w:szCs w:val="52"/>
        </w:rPr>
        <w:t>公示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本次招聘依据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综合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成绩，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现将拟进入体检人员名单公示如下：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995" w:tblpY="306"/>
        <w:tblOverlap w:val="never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34"/>
        <w:gridCol w:w="1962"/>
        <w:gridCol w:w="1637"/>
        <w:gridCol w:w="2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2017008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姚可方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2017009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季陈义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2017007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吴杨静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2017004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朱成冬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2017003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张涛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69.30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时乔生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69.30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pPr>
        <w:tabs>
          <w:tab w:val="left" w:pos="1086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960" w:tblpY="230"/>
        <w:tblOverlap w:val="never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72"/>
        <w:gridCol w:w="2017"/>
        <w:gridCol w:w="1635"/>
        <w:gridCol w:w="2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2017025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金玲玲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69.20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2017019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周旭东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66.60 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2025" w:tblpY="277"/>
        <w:tblOverlap w:val="never"/>
        <w:tblW w:w="85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06"/>
        <w:gridCol w:w="1960"/>
        <w:gridCol w:w="1605"/>
        <w:gridCol w:w="2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于贺勤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王甜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陶善太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63.10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2017028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61.70 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以上内容公示7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天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，自2017年4月28日至5月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日。如有异议请向铜陵市妇幼保健院人力资源部 (0562-2101186)、党委办公室(0562-2101188)反映。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体检时间另行通知。</w:t>
      </w:r>
    </w:p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                            铜陵市妇幼保健院</w:t>
      </w:r>
    </w:p>
    <w:p>
      <w:pP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 xml:space="preserve">                             2017年4月28日</w:t>
      </w:r>
    </w:p>
    <w:p>
      <w:pPr>
        <w:widowControl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    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4CB1"/>
    <w:rsid w:val="0F364199"/>
    <w:rsid w:val="14810E3F"/>
    <w:rsid w:val="29F21EEF"/>
    <w:rsid w:val="2B261292"/>
    <w:rsid w:val="31A67E9A"/>
    <w:rsid w:val="427A7819"/>
    <w:rsid w:val="483B4615"/>
    <w:rsid w:val="4A103F7F"/>
    <w:rsid w:val="4CA95D36"/>
    <w:rsid w:val="5A2B53C4"/>
    <w:rsid w:val="64034850"/>
    <w:rsid w:val="713B5852"/>
    <w:rsid w:val="764E762D"/>
    <w:rsid w:val="77A63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2017-04-28T11:48:05Z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