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12" w:rsidRDefault="00E24A12" w:rsidP="00E24A12"/>
    <w:tbl>
      <w:tblPr>
        <w:tblW w:w="9345" w:type="dxa"/>
        <w:jc w:val="center"/>
        <w:tblLayout w:type="fixed"/>
        <w:tblLook w:val="04A0" w:firstRow="1" w:lastRow="0" w:firstColumn="1" w:lastColumn="0" w:noHBand="0" w:noVBand="1"/>
      </w:tblPr>
      <w:tblGrid>
        <w:gridCol w:w="1731"/>
        <w:gridCol w:w="2527"/>
        <w:gridCol w:w="2629"/>
        <w:gridCol w:w="2458"/>
      </w:tblGrid>
      <w:tr w:rsidR="00E24A12" w:rsidTr="00E24A12">
        <w:trPr>
          <w:trHeight w:val="360"/>
          <w:jc w:val="center"/>
        </w:trPr>
        <w:tc>
          <w:tcPr>
            <w:tcW w:w="9344" w:type="dxa"/>
            <w:gridSpan w:val="4"/>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520" w:lineRule="exact"/>
              <w:jc w:val="center"/>
              <w:rPr>
                <w:rFonts w:ascii="宋体" w:hAnsi="宋体" w:cs="宋体"/>
                <w:color w:val="000000"/>
                <w:kern w:val="0"/>
                <w:sz w:val="28"/>
              </w:rPr>
            </w:pPr>
            <w:r>
              <w:rPr>
                <w:rFonts w:ascii="宋体" w:hAnsi="宋体" w:cs="宋体" w:hint="eastAsia"/>
                <w:b/>
                <w:bCs/>
                <w:color w:val="000000"/>
                <w:kern w:val="0"/>
                <w:sz w:val="28"/>
                <w:szCs w:val="28"/>
              </w:rPr>
              <w:t>中标候选人公示</w:t>
            </w:r>
          </w:p>
        </w:tc>
      </w:tr>
      <w:tr w:rsidR="00E24A12" w:rsidTr="00E24A12">
        <w:trPr>
          <w:trHeight w:val="345"/>
          <w:jc w:val="center"/>
        </w:trPr>
        <w:tc>
          <w:tcPr>
            <w:tcW w:w="1730" w:type="dxa"/>
            <w:tcBorders>
              <w:top w:val="nil"/>
              <w:left w:val="single" w:sz="8" w:space="0" w:color="000000"/>
              <w:bottom w:val="single" w:sz="8" w:space="0" w:color="auto"/>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项目名称</w:t>
            </w:r>
          </w:p>
        </w:tc>
        <w:tc>
          <w:tcPr>
            <w:tcW w:w="7614" w:type="dxa"/>
            <w:gridSpan w:val="3"/>
            <w:tcBorders>
              <w:top w:val="nil"/>
              <w:left w:val="nil"/>
              <w:bottom w:val="single" w:sz="8" w:space="0" w:color="auto"/>
              <w:right w:val="single" w:sz="8" w:space="0" w:color="000000"/>
            </w:tcBorders>
            <w:shd w:val="clear" w:color="auto" w:fill="FFFFFF"/>
            <w:tcMar>
              <w:top w:w="30" w:type="dxa"/>
              <w:left w:w="30" w:type="dxa"/>
              <w:bottom w:w="30" w:type="dxa"/>
              <w:right w:w="30" w:type="dxa"/>
            </w:tcMar>
            <w:vAlign w:val="center"/>
            <w:hideMark/>
          </w:tcPr>
          <w:p w:rsidR="00E24A12" w:rsidRDefault="00E24A12" w:rsidP="00E24A12">
            <w:pPr>
              <w:widowControl/>
              <w:spacing w:before="100" w:beforeAutospacing="1" w:after="84" w:line="520" w:lineRule="exact"/>
              <w:jc w:val="center"/>
              <w:rPr>
                <w:rFonts w:ascii="宋体" w:hAnsi="宋体" w:cs="宋体"/>
                <w:color w:val="000000"/>
                <w:kern w:val="0"/>
                <w:sz w:val="28"/>
                <w:szCs w:val="30"/>
              </w:rPr>
            </w:pPr>
            <w:r>
              <w:rPr>
                <w:rFonts w:ascii="宋体" w:hAnsi="宋体" w:hint="eastAsia"/>
                <w:color w:val="000000"/>
                <w:sz w:val="28"/>
                <w:szCs w:val="30"/>
              </w:rPr>
              <w:t>铜陵市儿童医院</w:t>
            </w:r>
            <w:r>
              <w:rPr>
                <w:rFonts w:ascii="宋体" w:hAnsi="宋体" w:hint="eastAsia"/>
                <w:color w:val="000000"/>
                <w:sz w:val="28"/>
                <w:szCs w:val="30"/>
              </w:rPr>
              <w:t>基建办公室供电及路灯</w:t>
            </w:r>
            <w:r>
              <w:rPr>
                <w:rFonts w:ascii="宋体" w:hAnsi="宋体" w:hint="eastAsia"/>
                <w:color w:val="000000"/>
                <w:sz w:val="28"/>
                <w:szCs w:val="30"/>
              </w:rPr>
              <w:t>工程</w:t>
            </w:r>
          </w:p>
        </w:tc>
      </w:tr>
      <w:tr w:rsidR="00E24A12" w:rsidTr="00E24A12">
        <w:trPr>
          <w:trHeight w:val="345"/>
          <w:jc w:val="center"/>
        </w:trPr>
        <w:tc>
          <w:tcPr>
            <w:tcW w:w="17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招标控制价</w:t>
            </w:r>
          </w:p>
        </w:tc>
        <w:tc>
          <w:tcPr>
            <w:tcW w:w="7614" w:type="dxa"/>
            <w:gridSpan w:val="3"/>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rsidP="00E24A12">
            <w:pPr>
              <w:widowControl/>
              <w:spacing w:before="100" w:beforeAutospacing="1" w:after="75" w:line="520" w:lineRule="exact"/>
              <w:jc w:val="center"/>
              <w:rPr>
                <w:rFonts w:ascii="宋体" w:hAnsi="宋体" w:cs="宋体"/>
                <w:color w:val="000000"/>
                <w:kern w:val="0"/>
                <w:sz w:val="28"/>
              </w:rPr>
            </w:pPr>
            <w:r>
              <w:rPr>
                <w:rFonts w:ascii="宋体" w:hAnsi="宋体" w:cs="宋体" w:hint="eastAsia"/>
                <w:color w:val="000000"/>
                <w:kern w:val="0"/>
                <w:sz w:val="28"/>
              </w:rPr>
              <w:t>22000</w:t>
            </w:r>
            <w:r>
              <w:rPr>
                <w:rFonts w:ascii="宋体" w:hAnsi="宋体" w:cs="宋体" w:hint="eastAsia"/>
                <w:color w:val="000000"/>
                <w:kern w:val="0"/>
                <w:sz w:val="28"/>
              </w:rPr>
              <w:t>元</w:t>
            </w:r>
            <w:r>
              <w:rPr>
                <w:rFonts w:ascii="宋体" w:hAnsi="宋体" w:cs="宋体" w:hint="eastAsia"/>
                <w:color w:val="000000"/>
                <w:kern w:val="0"/>
                <w:sz w:val="28"/>
              </w:rPr>
              <w:t>（含预留金）</w:t>
            </w:r>
          </w:p>
        </w:tc>
      </w:tr>
      <w:tr w:rsidR="00E24A12" w:rsidTr="00E24A12">
        <w:trPr>
          <w:trHeight w:val="585"/>
          <w:jc w:val="center"/>
        </w:trPr>
        <w:tc>
          <w:tcPr>
            <w:tcW w:w="1730" w:type="dxa"/>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left"/>
              <w:rPr>
                <w:rFonts w:ascii="宋体" w:hAnsi="宋体" w:cs="宋体"/>
                <w:color w:val="000000"/>
                <w:kern w:val="0"/>
                <w:sz w:val="24"/>
              </w:rPr>
            </w:pPr>
            <w:r>
              <w:rPr>
                <w:rFonts w:ascii="宋体" w:hAnsi="宋体" w:cs="宋体" w:hint="eastAsia"/>
                <w:color w:val="000000"/>
                <w:kern w:val="0"/>
                <w:sz w:val="28"/>
                <w:szCs w:val="28"/>
              </w:rPr>
              <w:t>  </w:t>
            </w:r>
          </w:p>
        </w:tc>
        <w:tc>
          <w:tcPr>
            <w:tcW w:w="2527" w:type="dxa"/>
            <w:tcBorders>
              <w:top w:val="nil"/>
              <w:left w:val="nil"/>
              <w:bottom w:val="single" w:sz="8" w:space="0" w:color="000000"/>
              <w:right w:val="single" w:sz="8" w:space="0" w:color="auto"/>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8"/>
              </w:rPr>
            </w:pPr>
            <w:r>
              <w:rPr>
                <w:rFonts w:ascii="宋体" w:hAnsi="宋体" w:cs="宋体" w:hint="eastAsia"/>
                <w:color w:val="000000"/>
                <w:kern w:val="0"/>
                <w:sz w:val="28"/>
                <w:szCs w:val="28"/>
              </w:rPr>
              <w:t>第一中标候选人</w:t>
            </w:r>
          </w:p>
        </w:tc>
        <w:tc>
          <w:tcPr>
            <w:tcW w:w="2629" w:type="dxa"/>
            <w:tcBorders>
              <w:top w:val="single" w:sz="8" w:space="0" w:color="000000"/>
              <w:left w:val="nil"/>
              <w:bottom w:val="single" w:sz="8" w:space="0" w:color="000000"/>
              <w:right w:val="single" w:sz="8" w:space="0" w:color="auto"/>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520" w:lineRule="exact"/>
              <w:jc w:val="center"/>
              <w:rPr>
                <w:rFonts w:ascii="宋体" w:hAnsi="宋体" w:cs="宋体"/>
                <w:color w:val="000000"/>
                <w:kern w:val="0"/>
                <w:sz w:val="28"/>
              </w:rPr>
            </w:pPr>
            <w:r>
              <w:rPr>
                <w:rFonts w:ascii="宋体" w:hAnsi="宋体" w:cs="宋体" w:hint="eastAsia"/>
                <w:color w:val="000000"/>
                <w:kern w:val="0"/>
                <w:sz w:val="28"/>
                <w:szCs w:val="28"/>
              </w:rPr>
              <w:t>第二中标候选人</w:t>
            </w:r>
          </w:p>
        </w:tc>
        <w:tc>
          <w:tcPr>
            <w:tcW w:w="2458" w:type="dxa"/>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center"/>
          </w:tcPr>
          <w:p w:rsidR="00E24A12" w:rsidRDefault="00E24A12">
            <w:pPr>
              <w:widowControl/>
              <w:spacing w:before="100" w:beforeAutospacing="1" w:after="84" w:line="240" w:lineRule="atLeast"/>
              <w:jc w:val="center"/>
              <w:rPr>
                <w:rFonts w:ascii="宋体" w:hAnsi="宋体" w:cs="宋体"/>
                <w:color w:val="000000"/>
                <w:kern w:val="0"/>
                <w:sz w:val="28"/>
              </w:rPr>
            </w:pPr>
          </w:p>
        </w:tc>
      </w:tr>
      <w:tr w:rsidR="00E24A12" w:rsidTr="00E24A12">
        <w:trPr>
          <w:trHeight w:val="585"/>
          <w:jc w:val="center"/>
        </w:trPr>
        <w:tc>
          <w:tcPr>
            <w:tcW w:w="173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单位名称</w:t>
            </w:r>
          </w:p>
        </w:tc>
        <w:tc>
          <w:tcPr>
            <w:tcW w:w="2527"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rsidP="00E24A12">
            <w:pPr>
              <w:widowControl/>
              <w:spacing w:before="100" w:beforeAutospacing="1" w:after="84" w:line="240" w:lineRule="atLeast"/>
              <w:jc w:val="center"/>
              <w:rPr>
                <w:rFonts w:ascii="宋体" w:hAnsi="宋体" w:cs="宋体"/>
                <w:color w:val="000000"/>
                <w:kern w:val="0"/>
                <w:sz w:val="28"/>
              </w:rPr>
            </w:pPr>
            <w:r>
              <w:rPr>
                <w:rFonts w:ascii="宋体" w:hAnsi="宋体" w:hint="eastAsia"/>
                <w:color w:val="000000"/>
                <w:sz w:val="28"/>
                <w:szCs w:val="28"/>
              </w:rPr>
              <w:t>铜陵市狮子</w:t>
            </w:r>
            <w:proofErr w:type="gramStart"/>
            <w:r>
              <w:rPr>
                <w:rFonts w:ascii="宋体" w:hAnsi="宋体" w:hint="eastAsia"/>
                <w:color w:val="000000"/>
                <w:sz w:val="28"/>
                <w:szCs w:val="28"/>
              </w:rPr>
              <w:t>山区铜德机电</w:t>
            </w:r>
            <w:proofErr w:type="gramEnd"/>
            <w:r>
              <w:rPr>
                <w:rFonts w:ascii="宋体" w:hAnsi="宋体" w:hint="eastAsia"/>
                <w:color w:val="000000"/>
                <w:sz w:val="28"/>
                <w:szCs w:val="28"/>
              </w:rPr>
              <w:t>经营部</w:t>
            </w:r>
          </w:p>
        </w:tc>
        <w:tc>
          <w:tcPr>
            <w:tcW w:w="2629"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520" w:lineRule="exact"/>
              <w:jc w:val="center"/>
              <w:rPr>
                <w:rFonts w:ascii="宋体" w:hAnsi="宋体" w:cs="宋体"/>
                <w:color w:val="000000"/>
                <w:kern w:val="0"/>
                <w:sz w:val="28"/>
              </w:rPr>
            </w:pPr>
            <w:r>
              <w:rPr>
                <w:rFonts w:ascii="宋体" w:hAnsi="宋体" w:hint="eastAsia"/>
                <w:color w:val="000000"/>
                <w:sz w:val="28"/>
                <w:szCs w:val="28"/>
              </w:rPr>
              <w:t>铜陵市铜</w:t>
            </w:r>
            <w:proofErr w:type="gramStart"/>
            <w:r>
              <w:rPr>
                <w:rFonts w:ascii="宋体" w:hAnsi="宋体" w:hint="eastAsia"/>
                <w:color w:val="000000"/>
                <w:sz w:val="28"/>
                <w:szCs w:val="28"/>
              </w:rPr>
              <w:t>官山区</w:t>
            </w:r>
            <w:proofErr w:type="gramEnd"/>
            <w:r>
              <w:rPr>
                <w:rFonts w:ascii="宋体" w:hAnsi="宋体" w:hint="eastAsia"/>
                <w:color w:val="000000"/>
                <w:sz w:val="28"/>
                <w:szCs w:val="28"/>
              </w:rPr>
              <w:t>里程交通设施经营部</w:t>
            </w:r>
          </w:p>
        </w:tc>
        <w:tc>
          <w:tcPr>
            <w:tcW w:w="2458"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tcPr>
          <w:p w:rsidR="00E24A12" w:rsidRDefault="00E24A12">
            <w:pPr>
              <w:widowControl/>
              <w:spacing w:before="100" w:beforeAutospacing="1" w:after="84" w:line="240" w:lineRule="atLeast"/>
              <w:jc w:val="center"/>
              <w:rPr>
                <w:rFonts w:ascii="宋体" w:hAnsi="宋体" w:cs="宋体"/>
                <w:color w:val="000000"/>
                <w:kern w:val="0"/>
                <w:sz w:val="28"/>
              </w:rPr>
            </w:pPr>
          </w:p>
        </w:tc>
      </w:tr>
      <w:tr w:rsidR="00E24A12" w:rsidTr="00E24A12">
        <w:trPr>
          <w:trHeight w:val="345"/>
          <w:jc w:val="center"/>
        </w:trPr>
        <w:tc>
          <w:tcPr>
            <w:tcW w:w="173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投标价(元)</w:t>
            </w:r>
          </w:p>
        </w:tc>
        <w:tc>
          <w:tcPr>
            <w:tcW w:w="2527"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8"/>
              </w:rPr>
            </w:pPr>
            <w:r>
              <w:rPr>
                <w:rFonts w:ascii="宋体" w:hAnsi="宋体" w:cs="宋体" w:hint="eastAsia"/>
                <w:color w:val="000000"/>
                <w:kern w:val="0"/>
                <w:sz w:val="28"/>
              </w:rPr>
              <w:t>17812</w:t>
            </w:r>
            <w:r>
              <w:rPr>
                <w:rFonts w:ascii="宋体" w:hAnsi="宋体" w:cs="宋体" w:hint="eastAsia"/>
                <w:color w:val="000000"/>
                <w:kern w:val="0"/>
                <w:sz w:val="28"/>
              </w:rPr>
              <w:t>元</w:t>
            </w:r>
            <w:r>
              <w:rPr>
                <w:rFonts w:ascii="宋体" w:hAnsi="宋体" w:cs="宋体" w:hint="eastAsia"/>
                <w:color w:val="000000"/>
                <w:kern w:val="0"/>
                <w:sz w:val="28"/>
              </w:rPr>
              <w:t>（不含基础）</w:t>
            </w:r>
          </w:p>
        </w:tc>
        <w:tc>
          <w:tcPr>
            <w:tcW w:w="2629"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rsidP="00E24A12">
            <w:pPr>
              <w:widowControl/>
              <w:spacing w:before="100" w:beforeAutospacing="1" w:after="84" w:line="520" w:lineRule="exact"/>
              <w:jc w:val="center"/>
              <w:rPr>
                <w:rFonts w:ascii="宋体" w:hAnsi="宋体" w:cs="宋体"/>
                <w:color w:val="000000"/>
                <w:kern w:val="0"/>
                <w:sz w:val="28"/>
              </w:rPr>
            </w:pPr>
            <w:r>
              <w:rPr>
                <w:rFonts w:ascii="宋体" w:hAnsi="宋体" w:cs="宋体" w:hint="eastAsia"/>
                <w:color w:val="000000"/>
                <w:kern w:val="0"/>
                <w:sz w:val="28"/>
              </w:rPr>
              <w:t>18301</w:t>
            </w:r>
            <w:r>
              <w:rPr>
                <w:rFonts w:ascii="宋体" w:hAnsi="宋体" w:cs="宋体" w:hint="eastAsia"/>
                <w:color w:val="000000"/>
                <w:kern w:val="0"/>
                <w:sz w:val="28"/>
              </w:rPr>
              <w:t>元</w:t>
            </w:r>
            <w:r>
              <w:rPr>
                <w:rFonts w:ascii="宋体" w:hAnsi="宋体" w:cs="宋体" w:hint="eastAsia"/>
                <w:color w:val="000000"/>
                <w:kern w:val="0"/>
                <w:sz w:val="28"/>
              </w:rPr>
              <w:t>（不含基础）</w:t>
            </w:r>
          </w:p>
        </w:tc>
        <w:tc>
          <w:tcPr>
            <w:tcW w:w="2458"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tcPr>
          <w:p w:rsidR="00E24A12" w:rsidRDefault="00E24A12">
            <w:pPr>
              <w:widowControl/>
              <w:spacing w:before="100" w:beforeAutospacing="1" w:after="84" w:line="240" w:lineRule="atLeast"/>
              <w:jc w:val="center"/>
              <w:rPr>
                <w:rFonts w:ascii="宋体" w:hAnsi="宋体" w:cs="宋体"/>
                <w:color w:val="000000"/>
                <w:kern w:val="0"/>
                <w:sz w:val="28"/>
              </w:rPr>
            </w:pPr>
          </w:p>
        </w:tc>
      </w:tr>
      <w:tr w:rsidR="00E24A12" w:rsidTr="00E24A12">
        <w:trPr>
          <w:trHeight w:val="345"/>
          <w:jc w:val="center"/>
        </w:trPr>
        <w:tc>
          <w:tcPr>
            <w:tcW w:w="173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工期（天）</w:t>
            </w:r>
          </w:p>
        </w:tc>
        <w:tc>
          <w:tcPr>
            <w:tcW w:w="2527"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8"/>
              </w:rPr>
            </w:pPr>
            <w:r>
              <w:rPr>
                <w:rFonts w:ascii="宋体" w:hAnsi="宋体" w:cs="宋体" w:hint="eastAsia"/>
                <w:color w:val="000000"/>
                <w:kern w:val="0"/>
                <w:sz w:val="28"/>
                <w:szCs w:val="28"/>
              </w:rPr>
              <w:t>7</w:t>
            </w:r>
            <w:proofErr w:type="gramStart"/>
            <w:r>
              <w:rPr>
                <w:rFonts w:ascii="宋体" w:hAnsi="宋体" w:cs="宋体" w:hint="eastAsia"/>
                <w:color w:val="000000"/>
                <w:kern w:val="0"/>
                <w:sz w:val="28"/>
                <w:szCs w:val="28"/>
              </w:rPr>
              <w:t>日历天</w:t>
            </w:r>
            <w:proofErr w:type="gramEnd"/>
          </w:p>
        </w:tc>
        <w:tc>
          <w:tcPr>
            <w:tcW w:w="2629"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24A12" w:rsidRDefault="00E24A12">
            <w:pPr>
              <w:widowControl/>
              <w:spacing w:before="100" w:beforeAutospacing="1" w:after="100" w:afterAutospacing="1" w:line="520" w:lineRule="exact"/>
              <w:jc w:val="center"/>
              <w:rPr>
                <w:rFonts w:ascii="宋体" w:hAnsi="宋体" w:cs="宋体"/>
                <w:color w:val="000000"/>
                <w:kern w:val="0"/>
                <w:sz w:val="28"/>
              </w:rPr>
            </w:pPr>
            <w:r>
              <w:rPr>
                <w:rFonts w:ascii="宋体" w:hAnsi="宋体" w:cs="宋体" w:hint="eastAsia"/>
                <w:color w:val="000000"/>
                <w:kern w:val="0"/>
                <w:sz w:val="28"/>
                <w:szCs w:val="28"/>
              </w:rPr>
              <w:t>7</w:t>
            </w:r>
            <w:proofErr w:type="gramStart"/>
            <w:r>
              <w:rPr>
                <w:rFonts w:ascii="宋体" w:hAnsi="宋体" w:cs="宋体" w:hint="eastAsia"/>
                <w:color w:val="000000"/>
                <w:kern w:val="0"/>
                <w:sz w:val="28"/>
                <w:szCs w:val="28"/>
              </w:rPr>
              <w:t>日历天</w:t>
            </w:r>
            <w:proofErr w:type="gramEnd"/>
          </w:p>
        </w:tc>
        <w:tc>
          <w:tcPr>
            <w:tcW w:w="2458"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tcPr>
          <w:p w:rsidR="00E24A12" w:rsidRDefault="00E24A12">
            <w:pPr>
              <w:widowControl/>
              <w:spacing w:before="100" w:beforeAutospacing="1" w:after="100" w:afterAutospacing="1"/>
              <w:jc w:val="center"/>
              <w:rPr>
                <w:rFonts w:ascii="宋体" w:hAnsi="宋体" w:cs="宋体"/>
                <w:color w:val="000000"/>
                <w:kern w:val="0"/>
                <w:sz w:val="28"/>
              </w:rPr>
            </w:pPr>
          </w:p>
        </w:tc>
      </w:tr>
      <w:tr w:rsidR="00E24A12" w:rsidTr="00E24A12">
        <w:trPr>
          <w:trHeight w:val="345"/>
          <w:jc w:val="center"/>
        </w:trPr>
        <w:tc>
          <w:tcPr>
            <w:tcW w:w="173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质量承诺</w:t>
            </w:r>
          </w:p>
        </w:tc>
        <w:tc>
          <w:tcPr>
            <w:tcW w:w="2527"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8"/>
              </w:rPr>
            </w:pPr>
            <w:r>
              <w:rPr>
                <w:rFonts w:ascii="宋体" w:hAnsi="宋体" w:cs="宋体" w:hint="eastAsia"/>
                <w:color w:val="000000"/>
                <w:kern w:val="0"/>
                <w:sz w:val="28"/>
                <w:szCs w:val="28"/>
              </w:rPr>
              <w:t>合格</w:t>
            </w:r>
          </w:p>
        </w:tc>
        <w:tc>
          <w:tcPr>
            <w:tcW w:w="2629"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rsidR="00E24A12" w:rsidRDefault="00E24A12">
            <w:pPr>
              <w:widowControl/>
              <w:spacing w:before="100" w:beforeAutospacing="1" w:after="100" w:afterAutospacing="1" w:line="520" w:lineRule="exact"/>
              <w:jc w:val="center"/>
              <w:rPr>
                <w:rFonts w:ascii="宋体" w:hAnsi="宋体" w:cs="宋体"/>
                <w:color w:val="000000"/>
                <w:kern w:val="0"/>
                <w:sz w:val="28"/>
              </w:rPr>
            </w:pPr>
            <w:r>
              <w:rPr>
                <w:rFonts w:ascii="宋体" w:hAnsi="宋体" w:cs="宋体" w:hint="eastAsia"/>
                <w:color w:val="000000"/>
                <w:kern w:val="0"/>
                <w:sz w:val="28"/>
                <w:szCs w:val="28"/>
              </w:rPr>
              <w:t>合格</w:t>
            </w:r>
          </w:p>
        </w:tc>
        <w:tc>
          <w:tcPr>
            <w:tcW w:w="2458"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tcPr>
          <w:p w:rsidR="00E24A12" w:rsidRDefault="00E24A12">
            <w:pPr>
              <w:widowControl/>
              <w:spacing w:before="100" w:beforeAutospacing="1" w:after="100" w:afterAutospacing="1"/>
              <w:jc w:val="center"/>
              <w:rPr>
                <w:rFonts w:ascii="宋体" w:hAnsi="宋体" w:cs="宋体"/>
                <w:color w:val="000000"/>
                <w:kern w:val="0"/>
                <w:sz w:val="28"/>
              </w:rPr>
            </w:pPr>
          </w:p>
        </w:tc>
      </w:tr>
      <w:tr w:rsidR="00E24A12" w:rsidTr="00E24A12">
        <w:trPr>
          <w:trHeight w:val="345"/>
          <w:jc w:val="center"/>
        </w:trPr>
        <w:tc>
          <w:tcPr>
            <w:tcW w:w="173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其他公示项</w:t>
            </w:r>
          </w:p>
        </w:tc>
        <w:tc>
          <w:tcPr>
            <w:tcW w:w="7614" w:type="dxa"/>
            <w:gridSpan w:val="3"/>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520" w:lineRule="exact"/>
              <w:jc w:val="center"/>
              <w:rPr>
                <w:rFonts w:ascii="宋体" w:hAnsi="宋体" w:cs="宋体"/>
                <w:color w:val="000000"/>
                <w:kern w:val="0"/>
                <w:sz w:val="28"/>
              </w:rPr>
            </w:pPr>
            <w:r>
              <w:rPr>
                <w:rFonts w:ascii="宋体" w:hAnsi="宋体" w:cs="宋体" w:hint="eastAsia"/>
                <w:color w:val="000000"/>
                <w:kern w:val="0"/>
                <w:sz w:val="28"/>
                <w:szCs w:val="28"/>
              </w:rPr>
              <w:t>无</w:t>
            </w:r>
            <w:bookmarkStart w:id="0" w:name="_GoBack"/>
            <w:bookmarkEnd w:id="0"/>
          </w:p>
        </w:tc>
      </w:tr>
      <w:tr w:rsidR="00E24A12" w:rsidTr="00E24A12">
        <w:trPr>
          <w:trHeight w:val="345"/>
          <w:jc w:val="center"/>
        </w:trPr>
        <w:tc>
          <w:tcPr>
            <w:tcW w:w="173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240" w:lineRule="atLeast"/>
              <w:jc w:val="center"/>
              <w:rPr>
                <w:rFonts w:ascii="宋体" w:hAnsi="宋体" w:cs="宋体"/>
                <w:color w:val="000000"/>
                <w:kern w:val="0"/>
                <w:sz w:val="24"/>
              </w:rPr>
            </w:pPr>
            <w:r>
              <w:rPr>
                <w:rFonts w:ascii="宋体" w:hAnsi="宋体" w:cs="宋体" w:hint="eastAsia"/>
                <w:color w:val="000000"/>
                <w:kern w:val="0"/>
                <w:sz w:val="28"/>
                <w:szCs w:val="28"/>
              </w:rPr>
              <w:t>公示期</w:t>
            </w:r>
          </w:p>
        </w:tc>
        <w:tc>
          <w:tcPr>
            <w:tcW w:w="7614" w:type="dxa"/>
            <w:gridSpan w:val="3"/>
            <w:tcBorders>
              <w:top w:val="nil"/>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520" w:lineRule="exact"/>
              <w:jc w:val="center"/>
              <w:rPr>
                <w:rFonts w:ascii="宋体" w:hAnsi="宋体" w:cs="宋体"/>
                <w:color w:val="000000"/>
                <w:kern w:val="0"/>
                <w:sz w:val="28"/>
              </w:rPr>
            </w:pPr>
            <w:r>
              <w:rPr>
                <w:rFonts w:ascii="宋体" w:hAnsi="宋体" w:cs="宋体" w:hint="eastAsia"/>
                <w:color w:val="000000"/>
                <w:kern w:val="0"/>
                <w:sz w:val="28"/>
                <w:szCs w:val="28"/>
              </w:rPr>
              <w:t>2016年7月11日—2016年7月14日</w:t>
            </w:r>
          </w:p>
        </w:tc>
      </w:tr>
      <w:tr w:rsidR="00E24A12" w:rsidTr="00E24A12">
        <w:trPr>
          <w:trHeight w:val="1320"/>
          <w:jc w:val="center"/>
        </w:trPr>
        <w:tc>
          <w:tcPr>
            <w:tcW w:w="9344" w:type="dxa"/>
            <w:gridSpan w:val="4"/>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E24A12" w:rsidRDefault="00E24A12">
            <w:pPr>
              <w:widowControl/>
              <w:spacing w:before="100" w:beforeAutospacing="1" w:after="84" w:line="520" w:lineRule="exact"/>
              <w:ind w:firstLineChars="200" w:firstLine="560"/>
              <w:jc w:val="left"/>
              <w:rPr>
                <w:rFonts w:ascii="宋体" w:hAnsi="宋体" w:cs="宋体"/>
                <w:color w:val="000000"/>
                <w:kern w:val="0"/>
                <w:sz w:val="28"/>
              </w:rPr>
            </w:pPr>
            <w:r>
              <w:rPr>
                <w:rFonts w:ascii="宋体" w:hAnsi="宋体" w:cs="宋体" w:hint="eastAsia"/>
                <w:color w:val="000000"/>
                <w:kern w:val="0"/>
                <w:sz w:val="28"/>
                <w:szCs w:val="28"/>
              </w:rPr>
              <w:t>对以上中标候选人存在的问题应在公示期内书面一次性向招标人提出异议，招标人将在3日内答复。对招标人答复不认可的可于收到答复的5日内向铜陵市第四人民医院总务科提出书面投诉，</w:t>
            </w:r>
            <w:r>
              <w:rPr>
                <w:rFonts w:ascii="宋体" w:hAnsi="宋体" w:hint="eastAsia"/>
                <w:color w:val="000000"/>
                <w:sz w:val="28"/>
                <w:szCs w:val="28"/>
              </w:rPr>
              <w:t>未在公示期内向招标人提出异议的投诉不予受理。</w:t>
            </w:r>
          </w:p>
        </w:tc>
      </w:tr>
    </w:tbl>
    <w:p w:rsidR="00E24A12" w:rsidRDefault="00E24A12" w:rsidP="00E24A12">
      <w:pPr>
        <w:tabs>
          <w:tab w:val="left" w:pos="1065"/>
        </w:tabs>
      </w:pPr>
    </w:p>
    <w:p w:rsidR="00E24A12" w:rsidRDefault="00E24A12" w:rsidP="00E24A12">
      <w:pPr>
        <w:tabs>
          <w:tab w:val="left" w:pos="1065"/>
        </w:tabs>
      </w:pPr>
    </w:p>
    <w:p w:rsidR="00E24A12" w:rsidRDefault="00E24A12" w:rsidP="00E24A12">
      <w:pPr>
        <w:tabs>
          <w:tab w:val="left" w:pos="1065"/>
        </w:tabs>
      </w:pPr>
    </w:p>
    <w:p w:rsidR="00E24A12" w:rsidRDefault="00E24A12" w:rsidP="00E24A12"/>
    <w:p w:rsidR="00296A60" w:rsidRPr="00E24A12" w:rsidRDefault="00296A60">
      <w:pPr>
        <w:rPr>
          <w:rFonts w:hint="eastAsia"/>
        </w:rPr>
      </w:pPr>
    </w:p>
    <w:sectPr w:rsidR="00296A60" w:rsidRPr="00E24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49"/>
    <w:rsid w:val="00296A60"/>
    <w:rsid w:val="00C01549"/>
    <w:rsid w:val="00E2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A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2016-07-11T01:38:00Z</dcterms:created>
  <dcterms:modified xsi:type="dcterms:W3CDTF">2016-07-11T01:44:00Z</dcterms:modified>
</cp:coreProperties>
</file>