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napToGrid w:val="0"/>
        <w:spacing w:before="62" w:after="62" w:line="440" w:lineRule="exact"/>
        <w:ind w:firstLine="0" w:firstLineChars="0"/>
        <w:jc w:val="center"/>
        <w:rPr>
          <w:rFonts w:ascii="仿宋" w:hAnsi="仿宋" w:eastAsia="仿宋" w:cs="仿宋"/>
          <w:b/>
          <w:bCs/>
          <w:sz w:val="32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28"/>
        </w:rPr>
        <w:t>一键报警系统技术参数</w:t>
      </w:r>
    </w:p>
    <w:p>
      <w:pPr>
        <w:pStyle w:val="9"/>
        <w:snapToGrid w:val="0"/>
        <w:spacing w:before="62" w:after="62" w:line="440" w:lineRule="exact"/>
        <w:ind w:firstLine="0" w:firstLineChars="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一、基本需求</w:t>
      </w:r>
    </w:p>
    <w:p>
      <w:pPr>
        <w:pStyle w:val="9"/>
        <w:snapToGrid w:val="0"/>
        <w:spacing w:before="62" w:after="62" w:line="440" w:lineRule="exact"/>
        <w:ind w:firstLine="0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</w:t>
      </w:r>
      <w:r>
        <w:rPr>
          <w:rFonts w:hint="eastAsia" w:ascii="仿宋" w:hAnsi="仿宋" w:eastAsia="仿宋" w:cs="仿宋"/>
          <w:kern w:val="0"/>
          <w:sz w:val="28"/>
          <w:szCs w:val="28"/>
        </w:rPr>
        <w:t>采购内容：</w:t>
      </w:r>
      <w:r>
        <w:rPr>
          <w:rFonts w:hint="eastAsia" w:ascii="仿宋" w:hAnsi="仿宋" w:eastAsia="仿宋" w:cs="仿宋"/>
          <w:sz w:val="28"/>
          <w:szCs w:val="28"/>
        </w:rPr>
        <w:t>一键报警系统1套,终端</w:t>
      </w:r>
      <w:r>
        <w:rPr>
          <w:rFonts w:ascii="仿宋" w:hAnsi="仿宋" w:eastAsia="仿宋" w:cs="仿宋"/>
          <w:sz w:val="28"/>
          <w:szCs w:val="28"/>
        </w:rPr>
        <w:t>数量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 w:themeColor="text1"/>
          <w:spacing w:val="-20"/>
          <w:kern w:val="0"/>
          <w:sz w:val="28"/>
          <w:szCs w:val="28"/>
        </w:rPr>
        <w:t>≥ 50</w:t>
      </w:r>
    </w:p>
    <w:p>
      <w:pPr>
        <w:spacing w:line="440" w:lineRule="exac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2、免费</w:t>
      </w:r>
      <w:r>
        <w:rPr>
          <w:rFonts w:hint="eastAsia" w:ascii="仿宋" w:hAnsi="仿宋" w:eastAsia="仿宋" w:cs="仿宋"/>
          <w:sz w:val="28"/>
          <w:szCs w:val="28"/>
        </w:rPr>
        <w:t>质保期：</w:t>
      </w:r>
      <w:r>
        <w:rPr>
          <w:rFonts w:hint="eastAsia" w:ascii="仿宋" w:hAnsi="仿宋" w:eastAsia="仿宋" w:cs="仿宋"/>
          <w:bCs/>
          <w:color w:val="000000" w:themeColor="text1"/>
          <w:spacing w:val="-20"/>
          <w:kern w:val="0"/>
          <w:sz w:val="28"/>
          <w:szCs w:val="28"/>
        </w:rPr>
        <w:t>≥ 2</w:t>
      </w:r>
      <w:r>
        <w:rPr>
          <w:rFonts w:hint="eastAsia" w:ascii="仿宋" w:hAnsi="仿宋" w:eastAsia="仿宋" w:cs="仿宋"/>
          <w:bCs/>
          <w:sz w:val="28"/>
          <w:szCs w:val="28"/>
        </w:rPr>
        <w:t>年</w:t>
      </w:r>
    </w:p>
    <w:p>
      <w:pPr>
        <w:pStyle w:val="9"/>
        <w:spacing w:before="62" w:after="62" w:line="520" w:lineRule="exact"/>
        <w:ind w:firstLine="0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3、供货期：≤7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  <w:t>日历天</w:t>
      </w:r>
      <w:r>
        <w:rPr>
          <w:rFonts w:hint="eastAsia" w:ascii="仿宋" w:hAnsi="仿宋" w:eastAsia="仿宋" w:cs="仿宋"/>
          <w:sz w:val="28"/>
          <w:szCs w:val="28"/>
        </w:rPr>
        <w:t>（含安装调试）</w:t>
      </w:r>
    </w:p>
    <w:p>
      <w:pPr>
        <w:pStyle w:val="9"/>
        <w:spacing w:before="62" w:after="62" w:line="520" w:lineRule="exact"/>
        <w:ind w:firstLine="0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4</w:t>
      </w:r>
      <w:r>
        <w:rPr>
          <w:rFonts w:ascii="仿宋" w:hAnsi="仿宋" w:eastAsia="仿宋" w:cs="仿宋"/>
          <w:bCs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显示</w:t>
      </w:r>
      <w:r>
        <w:rPr>
          <w:rFonts w:ascii="仿宋" w:hAnsi="仿宋" w:eastAsia="仿宋" w:cs="仿宋"/>
          <w:sz w:val="28"/>
          <w:szCs w:val="28"/>
        </w:rPr>
        <w:t>屏</w:t>
      </w:r>
      <w:r>
        <w:rPr>
          <w:rFonts w:hint="eastAsia" w:ascii="仿宋" w:hAnsi="仿宋" w:eastAsia="仿宋" w:cs="仿宋"/>
          <w:sz w:val="28"/>
          <w:szCs w:val="28"/>
        </w:rPr>
        <w:t>满足使用</w:t>
      </w:r>
      <w:r>
        <w:rPr>
          <w:rFonts w:ascii="仿宋" w:hAnsi="仿宋" w:eastAsia="仿宋" w:cs="仿宋"/>
          <w:sz w:val="28"/>
          <w:szCs w:val="28"/>
        </w:rPr>
        <w:t>科室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保卫科</w:t>
      </w:r>
      <w:r>
        <w:rPr>
          <w:rFonts w:hint="eastAsia" w:ascii="仿宋" w:hAnsi="仿宋" w:eastAsia="仿宋" w:cs="仿宋"/>
          <w:sz w:val="28"/>
          <w:szCs w:val="28"/>
        </w:rPr>
        <w:t>）要求</w:t>
      </w:r>
    </w:p>
    <w:p>
      <w:pPr>
        <w:pStyle w:val="9"/>
        <w:spacing w:before="62" w:after="62" w:line="520" w:lineRule="exact"/>
        <w:ind w:firstLine="0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5、支持110联动</w:t>
      </w:r>
      <w:r>
        <w:rPr>
          <w:rFonts w:ascii="仿宋" w:hAnsi="仿宋" w:eastAsia="仿宋" w:cs="仿宋"/>
          <w:sz w:val="28"/>
          <w:szCs w:val="28"/>
        </w:rPr>
        <w:t>报警</w:t>
      </w:r>
    </w:p>
    <w:p>
      <w:pPr>
        <w:pStyle w:val="9"/>
        <w:spacing w:before="62" w:after="62" w:line="520" w:lineRule="exact"/>
        <w:ind w:firstLine="0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6、支持</w:t>
      </w:r>
      <w:r>
        <w:rPr>
          <w:rFonts w:ascii="仿宋" w:hAnsi="仿宋" w:eastAsia="仿宋" w:cs="仿宋"/>
          <w:sz w:val="28"/>
          <w:szCs w:val="28"/>
        </w:rPr>
        <w:t>高音报警喇叭</w:t>
      </w:r>
    </w:p>
    <w:p>
      <w:pPr>
        <w:pStyle w:val="9"/>
        <w:spacing w:before="62" w:after="62" w:line="520" w:lineRule="exact"/>
        <w:ind w:firstLine="0" w:firstLineChars="0"/>
        <w:rPr>
          <w:rFonts w:ascii="仿宋" w:hAnsi="仿宋" w:eastAsia="仿宋" w:cs="仿宋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</w:rPr>
        <w:t>7、预算控制价：5万元/台（包含软硬件</w:t>
      </w:r>
      <w:r>
        <w:rPr>
          <w:rFonts w:ascii="仿宋" w:hAnsi="仿宋" w:eastAsia="仿宋" w:cs="仿宋"/>
          <w:sz w:val="28"/>
          <w:szCs w:val="28"/>
        </w:rPr>
        <w:t>设备</w:t>
      </w:r>
      <w:r>
        <w:rPr>
          <w:rFonts w:hint="eastAsia" w:ascii="仿宋" w:hAnsi="仿宋" w:eastAsia="仿宋" w:cs="仿宋"/>
          <w:sz w:val="28"/>
          <w:szCs w:val="28"/>
        </w:rPr>
        <w:t>及安装、调试、对接、使用注册、验收、税金等一切费用）</w:t>
      </w:r>
    </w:p>
    <w:p>
      <w:pPr>
        <w:pStyle w:val="9"/>
        <w:spacing w:before="62" w:after="62" w:line="520" w:lineRule="exact"/>
        <w:ind w:firstLine="0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宋体" w:hAnsi="宋体"/>
          <w:sz w:val="22"/>
          <w:szCs w:val="22"/>
        </w:rPr>
        <w:t>★</w:t>
      </w:r>
      <w:r>
        <w:rPr>
          <w:rFonts w:hint="eastAsia" w:ascii="仿宋" w:hAnsi="仿宋" w:eastAsia="仿宋" w:cs="仿宋"/>
          <w:sz w:val="28"/>
          <w:szCs w:val="28"/>
        </w:rPr>
        <w:t>8、售后服务要求：</w:t>
      </w:r>
    </w:p>
    <w:p>
      <w:pPr>
        <w:pStyle w:val="9"/>
        <w:spacing w:before="62" w:after="62" w:line="520" w:lineRule="exact"/>
        <w:ind w:firstLineChars="1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1、维修及时响应，6小时内维修人员到达现场，必要时应提供应急备用机</w:t>
      </w:r>
    </w:p>
    <w:p>
      <w:pPr>
        <w:pStyle w:val="9"/>
        <w:spacing w:before="62" w:after="62" w:line="520" w:lineRule="exact"/>
        <w:ind w:firstLineChars="1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2、质保期满后，供应商提供终生服务，保证零配件的供给 </w:t>
      </w:r>
    </w:p>
    <w:p>
      <w:pPr>
        <w:spacing w:line="440" w:lineRule="exact"/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技术参数及要求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 xml:space="preserve"> </w:t>
      </w:r>
    </w:p>
    <w:p>
      <w:pPr>
        <w:pStyle w:val="12"/>
        <w:rPr>
          <w:rFonts w:hint="eastAsia" w:ascii="仿宋" w:hAnsi="仿宋" w:eastAsia="仿宋" w:cs="仿宋"/>
          <w:sz w:val="28"/>
          <w:szCs w:val="28"/>
        </w:rPr>
      </w:pPr>
      <w:bookmarkStart w:id="0" w:name="OLE_LINK1"/>
      <w:bookmarkStart w:id="1" w:name="OLE_LINK2"/>
      <w:r>
        <w:rPr>
          <w:rFonts w:hint="eastAsia" w:ascii="仿宋" w:hAnsi="仿宋" w:eastAsia="仿宋" w:cs="仿宋"/>
          <w:sz w:val="28"/>
          <w:szCs w:val="28"/>
        </w:rPr>
        <w:t>主机：</w:t>
      </w:r>
    </w:p>
    <w:p>
      <w:pPr>
        <w:pStyle w:val="9"/>
        <w:spacing w:before="62" w:after="62" w:line="52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/>
          <w:sz w:val="22"/>
          <w:szCs w:val="22"/>
        </w:rPr>
        <w:t>★</w:t>
      </w:r>
      <w:r>
        <w:rPr>
          <w:rFonts w:hint="eastAsia" w:ascii="仿宋" w:hAnsi="仿宋" w:eastAsia="仿宋" w:cs="仿宋"/>
          <w:sz w:val="28"/>
          <w:szCs w:val="28"/>
        </w:rPr>
        <w:t>联网通道：4/5G，报警极速传速，实时在线，网络被破坏或故障一目了然，支持视频联动。</w:t>
      </w:r>
    </w:p>
    <w:p>
      <w:pPr>
        <w:pStyle w:val="9"/>
        <w:spacing w:before="62" w:after="62" w:line="52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GPRS频率：全球通用，850/900/1800/1900MHz</w:t>
      </w:r>
    </w:p>
    <w:p>
      <w:pPr>
        <w:pStyle w:val="9"/>
        <w:spacing w:before="62" w:after="62" w:line="52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GPRS认证：CE/ CCC/ SRRC/ NAL/ FCC</w:t>
      </w:r>
    </w:p>
    <w:p>
      <w:pPr>
        <w:pStyle w:val="9"/>
        <w:spacing w:before="62" w:after="62" w:line="52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人工智能：支持，与您人机语音对话</w:t>
      </w:r>
    </w:p>
    <w:p>
      <w:pPr>
        <w:pStyle w:val="9"/>
        <w:spacing w:before="62" w:after="62" w:line="52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无线（4/5G）防区：99个（315/433MHz可选）</w:t>
      </w:r>
    </w:p>
    <w:p>
      <w:pPr>
        <w:pStyle w:val="9"/>
        <w:spacing w:before="62" w:after="62" w:line="52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无线编码：2262/1527/BTRF，还可定制更多</w:t>
      </w:r>
    </w:p>
    <w:p>
      <w:pPr>
        <w:pStyle w:val="9"/>
        <w:spacing w:before="62" w:after="62" w:line="52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/>
          <w:sz w:val="22"/>
          <w:szCs w:val="22"/>
        </w:rPr>
        <w:t>★</w:t>
      </w:r>
      <w:r>
        <w:rPr>
          <w:rFonts w:hint="eastAsia" w:ascii="仿宋" w:hAnsi="仿宋" w:eastAsia="仿宋" w:cs="仿宋"/>
          <w:sz w:val="28"/>
          <w:szCs w:val="28"/>
        </w:rPr>
        <w:t>短信/拨号/微信：支持5个号码（需SIM卡支持或通过中心拨号设备进行与110接警中心联系）</w:t>
      </w:r>
    </w:p>
    <w:p>
      <w:pPr>
        <w:pStyle w:val="9"/>
        <w:spacing w:before="62" w:after="62" w:line="52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/>
          <w:sz w:val="22"/>
          <w:szCs w:val="22"/>
        </w:rPr>
        <w:t>★</w:t>
      </w:r>
      <w:r>
        <w:rPr>
          <w:rFonts w:hint="eastAsia" w:ascii="仿宋" w:hAnsi="仿宋" w:eastAsia="仿宋" w:cs="仿宋"/>
          <w:sz w:val="28"/>
          <w:szCs w:val="28"/>
        </w:rPr>
        <w:t>多户联防：支持容量不行，后台自行设定</w:t>
      </w:r>
    </w:p>
    <w:p>
      <w:pPr>
        <w:pStyle w:val="9"/>
        <w:spacing w:before="62" w:after="62" w:line="52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警号：内报≥110db高响度警号</w:t>
      </w:r>
    </w:p>
    <w:p>
      <w:pPr>
        <w:pStyle w:val="9"/>
        <w:spacing w:before="62" w:after="62" w:line="52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警号时间：默认60秒，支持定义</w:t>
      </w:r>
    </w:p>
    <w:p>
      <w:pPr>
        <w:pStyle w:val="9"/>
        <w:spacing w:before="62" w:after="62" w:line="52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电源带载能力：1A</w:t>
      </w:r>
    </w:p>
    <w:p>
      <w:pPr>
        <w:pStyle w:val="9"/>
        <w:spacing w:before="62" w:after="62" w:line="52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/>
          <w:sz w:val="22"/>
          <w:szCs w:val="22"/>
        </w:rPr>
        <w:t>★</w:t>
      </w:r>
      <w:r>
        <w:rPr>
          <w:rFonts w:hint="eastAsia" w:ascii="仿宋" w:hAnsi="仿宋" w:eastAsia="仿宋" w:cs="仿宋"/>
          <w:sz w:val="28"/>
          <w:szCs w:val="28"/>
        </w:rPr>
        <w:t>UPS：最大支持7Ah/12V，掉电可供本系统运行72小时</w:t>
      </w:r>
    </w:p>
    <w:p>
      <w:pPr>
        <w:pStyle w:val="9"/>
        <w:spacing w:before="62" w:after="62" w:line="52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/>
          <w:sz w:val="22"/>
          <w:szCs w:val="22"/>
        </w:rPr>
        <w:t>★</w:t>
      </w:r>
      <w:r>
        <w:rPr>
          <w:rFonts w:hint="eastAsia" w:ascii="仿宋" w:hAnsi="仿宋" w:eastAsia="仿宋" w:cs="仿宋"/>
          <w:sz w:val="28"/>
          <w:szCs w:val="28"/>
        </w:rPr>
        <w:t>欠压上报：欠压上报/欠压恢复上报</w:t>
      </w:r>
    </w:p>
    <w:p>
      <w:pPr>
        <w:pStyle w:val="9"/>
        <w:spacing w:before="62" w:after="62" w:line="52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/>
          <w:sz w:val="22"/>
          <w:szCs w:val="22"/>
        </w:rPr>
        <w:t>★</w:t>
      </w:r>
      <w:r>
        <w:rPr>
          <w:rFonts w:hint="eastAsia" w:ascii="仿宋" w:hAnsi="仿宋" w:eastAsia="仿宋" w:cs="仿宋"/>
          <w:sz w:val="28"/>
          <w:szCs w:val="28"/>
        </w:rPr>
        <w:t>交流上报：断电/断电恢复上报</w:t>
      </w:r>
    </w:p>
    <w:p>
      <w:pPr>
        <w:pStyle w:val="9"/>
        <w:spacing w:before="62" w:after="62" w:line="52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联动输出：常开/常闭，输出时间自由设定</w:t>
      </w:r>
    </w:p>
    <w:p>
      <w:pPr>
        <w:pStyle w:val="9"/>
        <w:spacing w:before="62" w:after="62" w:line="52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联动方式：默认报警输出，支持布防/撤防/报警自定义</w:t>
      </w:r>
    </w:p>
    <w:p>
      <w:pPr>
        <w:pStyle w:val="9"/>
        <w:spacing w:before="62" w:after="62" w:line="52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联动时间：默认报警输出60秒，支持自定义</w:t>
      </w:r>
    </w:p>
    <w:p>
      <w:pPr>
        <w:pStyle w:val="9"/>
        <w:spacing w:before="62" w:after="62" w:line="52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定时布撤防：支持64组</w:t>
      </w:r>
    </w:p>
    <w:p>
      <w:pPr>
        <w:pStyle w:val="9"/>
        <w:spacing w:before="62" w:after="62" w:line="52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远程布撤防：微信远程操作</w:t>
      </w:r>
    </w:p>
    <w:p>
      <w:pPr>
        <w:pStyle w:val="9"/>
        <w:spacing w:before="62" w:after="62" w:line="52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图形化操作：手机全图标操作提示</w:t>
      </w:r>
    </w:p>
    <w:p>
      <w:pPr>
        <w:pStyle w:val="9"/>
        <w:spacing w:before="62" w:after="62" w:line="52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旁路：每个防区可独立设置</w:t>
      </w:r>
    </w:p>
    <w:p>
      <w:pPr>
        <w:pStyle w:val="9"/>
        <w:spacing w:before="62" w:after="62" w:line="52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布/撤防：每个防区可独立操作</w:t>
      </w:r>
    </w:p>
    <w:p>
      <w:pPr>
        <w:pStyle w:val="9"/>
        <w:spacing w:before="62" w:after="62" w:line="52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防区类型：防盗/火警/煤气/漏水/漏电/迎宾/门铃/紧急/求助/巡更自定义</w:t>
      </w:r>
    </w:p>
    <w:p>
      <w:pPr>
        <w:pStyle w:val="9"/>
        <w:spacing w:before="62" w:after="62" w:line="52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防区自检：支持，无线防区可知道探器欠压/脱机等</w:t>
      </w:r>
    </w:p>
    <w:p>
      <w:pPr>
        <w:pStyle w:val="9"/>
        <w:spacing w:before="62" w:after="62" w:line="52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/>
          <w:sz w:val="22"/>
          <w:szCs w:val="22"/>
        </w:rPr>
        <w:t>★</w:t>
      </w:r>
      <w:r>
        <w:rPr>
          <w:rFonts w:hint="eastAsia" w:ascii="仿宋" w:hAnsi="仿宋" w:eastAsia="仿宋" w:cs="仿宋"/>
          <w:sz w:val="28"/>
          <w:szCs w:val="28"/>
        </w:rPr>
        <w:t>报警点导航：支持</w:t>
      </w:r>
    </w:p>
    <w:p>
      <w:pPr>
        <w:pStyle w:val="9"/>
        <w:spacing w:before="62" w:after="62" w:line="52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(APP)微信设置/接警：支持</w:t>
      </w:r>
    </w:p>
    <w:p>
      <w:pPr>
        <w:pStyle w:val="9"/>
        <w:spacing w:before="62" w:after="62" w:line="52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OTA升级：支持</w:t>
      </w:r>
    </w:p>
    <w:p>
      <w:pPr>
        <w:pStyle w:val="9"/>
        <w:spacing w:before="62" w:after="62" w:line="52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语音留言：支持普通话</w:t>
      </w:r>
    </w:p>
    <w:p>
      <w:pPr>
        <w:pStyle w:val="9"/>
        <w:spacing w:before="62" w:after="62" w:line="52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/>
          <w:sz w:val="22"/>
          <w:szCs w:val="22"/>
        </w:rPr>
        <w:t>★</w:t>
      </w:r>
      <w:r>
        <w:rPr>
          <w:rFonts w:hint="eastAsia" w:ascii="仿宋" w:hAnsi="仿宋" w:eastAsia="仿宋" w:cs="仿宋"/>
          <w:sz w:val="28"/>
          <w:szCs w:val="28"/>
        </w:rPr>
        <w:t>接警端：手机/PC电话(适用于联网运营)</w:t>
      </w:r>
    </w:p>
    <w:p>
      <w:pPr>
        <w:pStyle w:val="9"/>
        <w:spacing w:before="62" w:after="62" w:line="520" w:lineRule="exact"/>
        <w:ind w:firstLine="1820" w:firstLineChars="6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LED联动显示报警时间、地点、警情等</w:t>
      </w:r>
    </w:p>
    <w:p>
      <w:pPr>
        <w:pStyle w:val="9"/>
        <w:spacing w:before="62" w:after="62" w:line="520" w:lineRule="exact"/>
        <w:ind w:firstLine="1820" w:firstLineChars="6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内置报警音箱，可外接声光报警设备。</w:t>
      </w:r>
    </w:p>
    <w:p>
      <w:pPr>
        <w:pStyle w:val="9"/>
        <w:spacing w:before="62" w:after="62" w:line="520" w:lineRule="exact"/>
        <w:ind w:left="1785" w:leftChars="85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可同时拔打10个常联系人电话。和20个微信接收人发送报警信息。同时可接通110接警平台</w:t>
      </w:r>
    </w:p>
    <w:bookmarkEnd w:id="0"/>
    <w:bookmarkEnd w:id="1"/>
    <w:p>
      <w:pPr>
        <w:pStyle w:val="9"/>
        <w:spacing w:before="62" w:after="62" w:line="520" w:lineRule="exact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分机：</w:t>
      </w:r>
    </w:p>
    <w:p>
      <w:pPr>
        <w:pStyle w:val="9"/>
        <w:spacing w:before="62" w:after="62" w:line="520" w:lineRule="exact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1.支持运营商GSM 900MHz频段的4/5G手机信号，目前支持中国移动与中国联通信号接入。</w:t>
      </w:r>
    </w:p>
    <w:p>
      <w:pPr>
        <w:pStyle w:val="9"/>
        <w:spacing w:before="62" w:after="62" w:line="52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/>
          <w:sz w:val="22"/>
          <w:szCs w:val="22"/>
        </w:rPr>
        <w:t>★</w:t>
      </w:r>
      <w:r>
        <w:rPr>
          <w:rFonts w:hint="eastAsia" w:ascii="仿宋" w:hAnsi="仿宋" w:eastAsia="仿宋" w:cs="仿宋"/>
          <w:sz w:val="28"/>
          <w:szCs w:val="28"/>
        </w:rPr>
        <w:t>2、温度：-35℃~75℃ 相对湿度：10%~90% 大气压力：86~106 Kpa 环境噪声：≤100dB(A)</w:t>
      </w:r>
    </w:p>
    <w:p>
      <w:pPr>
        <w:pStyle w:val="9"/>
        <w:spacing w:before="62" w:after="62" w:line="52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3、无安装地点限制，做到全方位无死角。</w:t>
      </w:r>
    </w:p>
    <w:p>
      <w:pPr>
        <w:pStyle w:val="9"/>
        <w:spacing w:before="62" w:after="62" w:line="52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4、待机：不少于3年；</w:t>
      </w:r>
    </w:p>
    <w:p>
      <w:pPr>
        <w:pStyle w:val="9"/>
        <w:spacing w:before="62" w:after="62" w:line="52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5、防护：实时报送分机运行状态、确保设备正常运行。</w:t>
      </w:r>
    </w:p>
    <w:p>
      <w:pPr>
        <w:pStyle w:val="9"/>
        <w:spacing w:before="62" w:after="62" w:line="52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6、产品尺寸: 可嵌入安装86mm* 86mm暗</w:t>
      </w:r>
      <w:r>
        <w:rPr>
          <w:rFonts w:ascii="仿宋" w:hAnsi="仿宋" w:eastAsia="仿宋" w:cs="仿宋"/>
          <w:sz w:val="28"/>
          <w:szCs w:val="28"/>
        </w:rPr>
        <w:t>盒</w:t>
      </w:r>
    </w:p>
    <w:p>
      <w:pPr>
        <w:spacing w:before="62" w:after="62" w:line="52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软件：</w:t>
      </w:r>
    </w:p>
    <w:p>
      <w:pPr>
        <w:spacing w:before="62" w:after="62" w:line="52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地图：支持百度地图</w:t>
      </w:r>
      <w:bookmarkStart w:id="2" w:name="_GoBack"/>
      <w:bookmarkEnd w:id="2"/>
    </w:p>
    <w:p>
      <w:pPr>
        <w:pStyle w:val="2"/>
        <w:ind w:left="0" w:leftChars="0" w:firstLine="840" w:firstLineChars="3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手机APP设置</w:t>
      </w:r>
    </w:p>
    <w:p>
      <w:pPr>
        <w:pStyle w:val="9"/>
        <w:spacing w:before="62" w:after="62" w:line="520" w:lineRule="exact"/>
        <w:ind w:firstLine="56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9"/>
        <w:spacing w:before="62" w:after="62" w:line="520" w:lineRule="exact"/>
        <w:ind w:firstLine="56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9"/>
        <w:spacing w:before="62" w:after="62" w:line="520" w:lineRule="exact"/>
        <w:ind w:firstLine="0" w:firstLineChars="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/>
          <w:color w:val="FF0000"/>
        </w:rPr>
      </w:pPr>
    </w:p>
    <w:p>
      <w:pPr>
        <w:pStyle w:val="2"/>
        <w:ind w:left="0" w:leftChars="0" w:firstLine="0" w:firstLineChars="0"/>
        <w:rPr>
          <w:rFonts w:hint="eastAsia"/>
          <w:color w:val="FF0000"/>
        </w:rPr>
      </w:pPr>
    </w:p>
    <w:p>
      <w:pPr>
        <w:pStyle w:val="2"/>
        <w:ind w:left="0" w:leftChars="0" w:firstLine="0" w:firstLineChars="0"/>
        <w:rPr>
          <w:rFonts w:hint="eastAsia"/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0FE1"/>
    <w:rsid w:val="00017080"/>
    <w:rsid w:val="000A386F"/>
    <w:rsid w:val="00137E60"/>
    <w:rsid w:val="001D47B9"/>
    <w:rsid w:val="00274511"/>
    <w:rsid w:val="003370A0"/>
    <w:rsid w:val="003E51F2"/>
    <w:rsid w:val="00444ACB"/>
    <w:rsid w:val="00496AEC"/>
    <w:rsid w:val="004A65D1"/>
    <w:rsid w:val="004E2EDC"/>
    <w:rsid w:val="004E4CA5"/>
    <w:rsid w:val="0058200F"/>
    <w:rsid w:val="0075565F"/>
    <w:rsid w:val="008A0FE1"/>
    <w:rsid w:val="008B7B87"/>
    <w:rsid w:val="008F6B20"/>
    <w:rsid w:val="00933DFD"/>
    <w:rsid w:val="009A4325"/>
    <w:rsid w:val="009F464D"/>
    <w:rsid w:val="009F63AA"/>
    <w:rsid w:val="009F6DEF"/>
    <w:rsid w:val="00A13701"/>
    <w:rsid w:val="00A1507E"/>
    <w:rsid w:val="00AF2D42"/>
    <w:rsid w:val="00BA0197"/>
    <w:rsid w:val="00BD4C14"/>
    <w:rsid w:val="00CF2D50"/>
    <w:rsid w:val="00D408BF"/>
    <w:rsid w:val="00D62258"/>
    <w:rsid w:val="00D70AD6"/>
    <w:rsid w:val="00D84155"/>
    <w:rsid w:val="00DC3F53"/>
    <w:rsid w:val="00E24237"/>
    <w:rsid w:val="00E52553"/>
    <w:rsid w:val="00EC7AA8"/>
    <w:rsid w:val="00ED0B20"/>
    <w:rsid w:val="00ED4224"/>
    <w:rsid w:val="00FC2396"/>
    <w:rsid w:val="00FF5E75"/>
    <w:rsid w:val="07CB1BE3"/>
    <w:rsid w:val="088B0246"/>
    <w:rsid w:val="1E4C5B73"/>
    <w:rsid w:val="1EA45FDE"/>
    <w:rsid w:val="391201A6"/>
    <w:rsid w:val="3A1538B6"/>
    <w:rsid w:val="45DA2C7D"/>
    <w:rsid w:val="4A0C2FF6"/>
    <w:rsid w:val="522B0EF4"/>
    <w:rsid w:val="60627A66"/>
    <w:rsid w:val="701C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8"/>
    <w:link w:val="6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8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2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174</Words>
  <Characters>997</Characters>
  <Lines>8</Lines>
  <Paragraphs>2</Paragraphs>
  <TotalTime>1</TotalTime>
  <ScaleCrop>false</ScaleCrop>
  <LinksUpToDate>false</LinksUpToDate>
  <CharactersWithSpaces>1169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2021-09-02T06:19:00Z</dcterms:created>
  <dc:creator>Administrator</dc:creator>
  <cp:lastModifiedBy>海中男孩</cp:lastModifiedBy>
  <dcterms:modified xsi:type="dcterms:W3CDTF">2021-09-06T02:36:57Z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EBA1A79721394D6781281F65167C6D59</vt:lpwstr>
  </property>
</Properties>
</file>