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31C" w:rsidRDefault="0085231C">
      <w:pPr>
        <w:jc w:val="center"/>
        <w:rPr>
          <w:rFonts w:ascii="微软雅黑" w:eastAsia="微软雅黑" w:hAnsi="微软雅黑" w:cs="黑体"/>
          <w:b/>
          <w:sz w:val="44"/>
          <w:szCs w:val="44"/>
        </w:rPr>
      </w:pPr>
      <w:r>
        <w:rPr>
          <w:rFonts w:ascii="微软雅黑" w:eastAsia="微软雅黑" w:hAnsi="微软雅黑" w:cs="黑体" w:hint="eastAsia"/>
          <w:b/>
          <w:sz w:val="44"/>
          <w:szCs w:val="44"/>
        </w:rPr>
        <w:t>铜陵市第四人民医院</w:t>
      </w:r>
    </w:p>
    <w:p w:rsidR="00F234F6" w:rsidRPr="00A34576" w:rsidRDefault="000B6D12">
      <w:pPr>
        <w:jc w:val="center"/>
        <w:rPr>
          <w:rFonts w:ascii="微软雅黑" w:eastAsia="微软雅黑" w:hAnsi="微软雅黑" w:cs="黑体"/>
          <w:b/>
          <w:sz w:val="44"/>
          <w:szCs w:val="44"/>
        </w:rPr>
      </w:pPr>
      <w:bookmarkStart w:id="0" w:name="_GoBack"/>
      <w:bookmarkEnd w:id="0"/>
      <w:r w:rsidRPr="00A34576">
        <w:rPr>
          <w:rFonts w:ascii="微软雅黑" w:eastAsia="微软雅黑" w:hAnsi="微软雅黑" w:cs="黑体" w:hint="eastAsia"/>
          <w:b/>
          <w:sz w:val="44"/>
          <w:szCs w:val="44"/>
        </w:rPr>
        <w:t>门诊慢特病待遇认定申请流程图</w:t>
      </w:r>
    </w:p>
    <w:p w:rsidR="00F234F6" w:rsidRDefault="000B6D12">
      <w:pPr>
        <w:jc w:val="center"/>
        <w:rPr>
          <w:sz w:val="44"/>
        </w:rPr>
      </w:pPr>
      <w:r>
        <w:rPr>
          <w:noProof/>
          <w:sz w:val="4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386715</wp:posOffset>
                </wp:positionV>
                <wp:extent cx="5544184" cy="6562089"/>
                <wp:effectExtent l="0" t="0" r="19050" b="1079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4184" cy="6562089"/>
                          <a:chOff x="0" y="0"/>
                          <a:chExt cx="5544184" cy="6562089"/>
                        </a:xfrm>
                      </wpg:grpSpPr>
                      <wps:wsp>
                        <wps:cNvPr id="4" name="文本框 3"/>
                        <wps:cNvSpPr txBox="1"/>
                        <wps:spPr>
                          <a:xfrm>
                            <a:off x="1485730" y="0"/>
                            <a:ext cx="2800349" cy="109791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0B6D12" w:rsidRDefault="000B6D12" w:rsidP="000B6D12">
                              <w:pPr>
                                <w:pStyle w:val="a3"/>
                                <w:spacing w:before="0" w:beforeAutospacing="0" w:after="0" w:afterAutospacing="0" w:line="520" w:lineRule="exact"/>
                                <w:jc w:val="both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</w:rPr>
                                <w:t>参保患者或家属前往门诊指定窗口填写《铜陵市门诊慢特病待遇认定申请表》并提交相关病历资料和身份证复印件。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" name="文本框 4"/>
                        <wps:cNvSpPr txBox="1"/>
                        <wps:spPr>
                          <a:xfrm>
                            <a:off x="1485730" y="1800051"/>
                            <a:ext cx="2800349" cy="92011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0B6D12" w:rsidRDefault="000B6D12" w:rsidP="000B6D12">
                              <w:pPr>
                                <w:pStyle w:val="a3"/>
                                <w:spacing w:before="0" w:beforeAutospacing="0" w:after="120" w:afterAutospacing="0" w:line="520" w:lineRule="exact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</w:rPr>
                                <w:t>医院组织相关专家认定</w:t>
                              </w:r>
                            </w:p>
                            <w:p w:rsidR="000B6D12" w:rsidRDefault="000B6D12" w:rsidP="000B6D12">
                              <w:pPr>
                                <w:pStyle w:val="a3"/>
                                <w:spacing w:before="0" w:beforeAutospacing="0" w:after="120" w:afterAutospacing="0" w:line="520" w:lineRule="exact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</w:rPr>
                                <w:t>（10个工作日内完成）。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" name="文本框 5"/>
                        <wps:cNvSpPr txBox="1"/>
                        <wps:spPr>
                          <a:xfrm>
                            <a:off x="200002" y="3381048"/>
                            <a:ext cx="2390139" cy="109791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0B6D12" w:rsidRDefault="000B6D12" w:rsidP="000B6D12">
                              <w:pPr>
                                <w:pStyle w:val="a3"/>
                                <w:spacing w:before="0" w:beforeAutospacing="0" w:after="0" w:afterAutospacing="0" w:line="520" w:lineRule="exact"/>
                                <w:jc w:val="both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</w:rPr>
                                <w:t>专家在《铜陵市门诊慢特病待遇认定申请表》上签字确认，并保存申请材料。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" name="文本框 6"/>
                        <wps:cNvSpPr txBox="1"/>
                        <wps:spPr>
                          <a:xfrm>
                            <a:off x="3152775" y="3381048"/>
                            <a:ext cx="2391409" cy="109791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0B6D12" w:rsidRDefault="000B6D12" w:rsidP="000B6D12">
                              <w:pPr>
                                <w:pStyle w:val="a3"/>
                                <w:snapToGrid w:val="0"/>
                                <w:spacing w:before="0" w:beforeAutospacing="0" w:after="0" w:afterAutospacing="0" w:line="520" w:lineRule="exact"/>
                                <w:jc w:val="both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</w:rPr>
                                <w:t>专家在《铜陵市门诊慢特病待遇认定申请表》上签字确认，出具书面告知书并退回其申请材料。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文本框 7"/>
                        <wps:cNvSpPr txBox="1"/>
                        <wps:spPr>
                          <a:xfrm>
                            <a:off x="0" y="5133975"/>
                            <a:ext cx="2800984" cy="142811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0B6D12" w:rsidRDefault="000B6D12" w:rsidP="000B6D12">
                              <w:pPr>
                                <w:pStyle w:val="a3"/>
                                <w:spacing w:before="0" w:beforeAutospacing="0" w:after="0" w:afterAutospacing="0" w:line="520" w:lineRule="exact"/>
                                <w:jc w:val="both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</w:rPr>
                                <w:t>将认定通过人员病种信息及时录入医保系统，老年人等特殊群体确需门诊慢特病种证（卡）的，可依申请现场打印并加盖认定专用章。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" name="下箭头 8"/>
                        <wps:cNvSpPr/>
                        <wps:spPr>
                          <a:xfrm>
                            <a:off x="2667000" y="1181100"/>
                            <a:ext cx="451485" cy="606425"/>
                          </a:xfrm>
                          <a:prstGeom prst="downArrow">
                            <a:avLst>
                              <a:gd name="adj1" fmla="val 57862"/>
                              <a:gd name="adj2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下箭头 9"/>
                        <wps:cNvSpPr/>
                        <wps:spPr>
                          <a:xfrm>
                            <a:off x="1733550" y="2752725"/>
                            <a:ext cx="451485" cy="606425"/>
                          </a:xfrm>
                          <a:prstGeom prst="downArrow">
                            <a:avLst>
                              <a:gd name="adj1" fmla="val 57862"/>
                              <a:gd name="adj2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下箭头 10"/>
                        <wps:cNvSpPr/>
                        <wps:spPr>
                          <a:xfrm>
                            <a:off x="3676650" y="2752725"/>
                            <a:ext cx="451485" cy="606425"/>
                          </a:xfrm>
                          <a:prstGeom prst="downArrow">
                            <a:avLst>
                              <a:gd name="adj1" fmla="val 57862"/>
                              <a:gd name="adj2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下箭头 11"/>
                        <wps:cNvSpPr/>
                        <wps:spPr>
                          <a:xfrm>
                            <a:off x="1171575" y="4505325"/>
                            <a:ext cx="451485" cy="606425"/>
                          </a:xfrm>
                          <a:prstGeom prst="downArrow">
                            <a:avLst>
                              <a:gd name="adj1" fmla="val 57862"/>
                              <a:gd name="adj2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文本框 12"/>
                        <wps:cNvSpPr txBox="1"/>
                        <wps:spPr>
                          <a:xfrm>
                            <a:off x="723900" y="2886075"/>
                            <a:ext cx="910589" cy="28511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:rsidR="000B6D12" w:rsidRDefault="000B6D12" w:rsidP="000B6D12">
                              <w:pPr>
                                <w:pStyle w:val="a3"/>
                                <w:spacing w:before="0" w:beforeAutospacing="0" w:after="0" w:afterAutospacing="0" w:line="28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认定通过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" name="文本框 13"/>
                        <wps:cNvSpPr txBox="1"/>
                        <wps:spPr>
                          <a:xfrm>
                            <a:off x="4352925" y="2886075"/>
                            <a:ext cx="1088389" cy="28511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:rsidR="000B6D12" w:rsidRDefault="000B6D12" w:rsidP="000B6D12">
                              <w:pPr>
                                <w:pStyle w:val="a3"/>
                                <w:spacing w:before="0" w:beforeAutospacing="0" w:after="0" w:afterAutospacing="0" w:line="28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认定不通过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26" style="position:absolute;left:0;text-align:left;margin-left:-13.5pt;margin-top:30.45pt;width:436.55pt;height:516.7pt;z-index:251669504" coordsize="55441,6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" o:spid="_x0000_s1027" type="#_x0000_t202" style="position:absolute;left:14857;width:28003;height:10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hrob8A&#10;AADaAAAADwAAAGRycy9kb3ducmV2LnhtbESPzQrCMBCE74LvEFbwpqkiItUoIoiKXvxB8LY0a1ts&#10;NqWJtr69EQSPw8x8w8wWjSnEiyqXW1Yw6EcgiBOrc04VXM7r3gSE88gaC8uk4E0OFvN2a4axtjUf&#10;6XXyqQgQdjEqyLwvYyldkpFB17clcfDutjLog6xSqSusA9wUchhFY2kw57CQYUmrjJLH6WkUyM1t&#10;N8bRxu630eFM7/x6XdZDpbqdZjkF4anx//CvvdUKRvC9Em6An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CGuhvwAAANoAAAAPAAAAAAAAAAAAAAAAAJgCAABkcnMvZG93bnJl&#10;di54bWxQSwUGAAAAAAQABAD1AAAAhAMAAAAA&#10;" filled="f" strokecolor="black [3213]" strokeweight="1.25pt">
                  <v:textbox style="mso-fit-shape-to-text:t">
                    <w:txbxContent>
                      <w:p w:rsidR="000B6D12" w:rsidRDefault="000B6D12" w:rsidP="000B6D12">
                        <w:pPr>
                          <w:pStyle w:val="a3"/>
                          <w:spacing w:before="0" w:beforeAutospacing="0" w:after="0" w:afterAutospacing="0" w:line="520" w:lineRule="exact"/>
                          <w:jc w:val="both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</w:rPr>
                          <w:t>参保患者或家属前往门诊指定窗口填写《铜陵市门诊慢特病待遇认定申请表》并提交相关病历资料和身份证复印件。</w:t>
                        </w:r>
                      </w:p>
                    </w:txbxContent>
                  </v:textbox>
                </v:shape>
                <v:shape id="文本框 4" o:spid="_x0000_s1028" type="#_x0000_t202" style="position:absolute;left:14857;top:18000;width:28003;height:9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TOOsAA&#10;AADaAAAADwAAAGRycy9kb3ducmV2LnhtbESPQavCMBCE74L/IazgTVNFRapRRBAVvTwVwdvSrG2x&#10;2ZQm2vrvjSC84zAz3zDzZWMK8aLK5ZYVDPoRCOLE6pxTBZfzpjcF4TyyxsIyKXiTg+Wi3ZpjrG3N&#10;f/Q6+VQECLsYFWTel7GULsnIoOvbkjh4d1sZ9EFWqdQV1gFuCjmMook0mHNYyLCkdUbJ4/Q0CuT2&#10;tp/gaGsPu+h4pnd+va7qoVLdTrOagfDU+P/wr73TCsbwvRJu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kTOOsAAAADaAAAADwAAAAAAAAAAAAAAAACYAgAAZHJzL2Rvd25y&#10;ZXYueG1sUEsFBgAAAAAEAAQA9QAAAIUDAAAAAA==&#10;" filled="f" strokecolor="black [3213]" strokeweight="1.25pt">
                  <v:textbox style="mso-fit-shape-to-text:t">
                    <w:txbxContent>
                      <w:p w:rsidR="000B6D12" w:rsidRDefault="000B6D12" w:rsidP="000B6D12">
                        <w:pPr>
                          <w:pStyle w:val="a3"/>
                          <w:spacing w:before="0" w:beforeAutospacing="0" w:after="120" w:afterAutospacing="0" w:line="520" w:lineRule="exact"/>
                          <w:jc w:val="center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</w:rPr>
                          <w:t>医院组织相关专家认定</w:t>
                        </w:r>
                      </w:p>
                      <w:p w:rsidR="000B6D12" w:rsidRDefault="000B6D12" w:rsidP="000B6D12">
                        <w:pPr>
                          <w:pStyle w:val="a3"/>
                          <w:spacing w:before="0" w:beforeAutospacing="0" w:after="120" w:afterAutospacing="0" w:line="520" w:lineRule="exact"/>
                          <w:jc w:val="center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</w:rPr>
                          <w:t>（10个工作日内完成）。</w:t>
                        </w:r>
                      </w:p>
                    </w:txbxContent>
                  </v:textbox>
                </v:shape>
                <v:shape id="文本框 5" o:spid="_x0000_s1029" type="#_x0000_t202" style="position:absolute;left:2000;top:33810;width:23901;height:10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QTcAA&#10;AADaAAAADwAAAGRycy9kb3ducmV2LnhtbESPQavCMBCE74L/IazgTVNFilSjiCAqelEfwrstzdoW&#10;m01poq3/3giCx2FmvmHmy9aU4km1KywrGA0jEMSp1QVnCv4um8EUhPPIGkvLpOBFDpaLbmeOibYN&#10;n+h59pkIEHYJKsi9rxIpXZqTQTe0FXHwbrY26IOsM6lrbALclHIcRbE0WHBYyLGidU7p/fwwCuT2&#10;fx/jZGsPu+h4oVdxva6asVL9XruagfDU+l/4295pBTF8roQb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pZQTcAAAADaAAAADwAAAAAAAAAAAAAAAACYAgAAZHJzL2Rvd25y&#10;ZXYueG1sUEsFBgAAAAAEAAQA9QAAAIUDAAAAAA==&#10;" filled="f" strokecolor="black [3213]" strokeweight="1.25pt">
                  <v:textbox style="mso-fit-shape-to-text:t">
                    <w:txbxContent>
                      <w:p w:rsidR="000B6D12" w:rsidRDefault="000B6D12" w:rsidP="000B6D12">
                        <w:pPr>
                          <w:pStyle w:val="a3"/>
                          <w:spacing w:before="0" w:beforeAutospacing="0" w:after="0" w:afterAutospacing="0" w:line="520" w:lineRule="exact"/>
                          <w:jc w:val="both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</w:rPr>
                          <w:t>专家在《铜陵市门诊慢特病待遇认定申请表》上签字确认，并保存申请材料。</w:t>
                        </w:r>
                      </w:p>
                    </w:txbxContent>
                  </v:textbox>
                </v:shape>
                <v:shape id="文本框 6" o:spid="_x0000_s1030" type="#_x0000_t202" style="position:absolute;left:31527;top:33810;width:23914;height:10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r11sAA&#10;AADaAAAADwAAAGRycy9kb3ducmV2LnhtbESPzarCMBSE9xd8h3AEd9dUEZVqFBFERTf+ILg7NMe2&#10;2JyUJtr69kYQXA4z8w0znTemEE+qXG5ZQa8bgSBOrM45VXA+rf7HIJxH1lhYJgUvcjCftf6mGGtb&#10;84GeR5+KAGEXo4LM+zKW0iUZGXRdWxIH72Yrgz7IKpW6wjrATSH7UTSUBnMOCxmWtMwouR8fRoFc&#10;X7dDHKztbhPtT/TKL5dF3Veq024WExCeGv8Lf9sbrWAEnyvhBs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dr11sAAAADaAAAADwAAAAAAAAAAAAAAAACYAgAAZHJzL2Rvd25y&#10;ZXYueG1sUEsFBgAAAAAEAAQA9QAAAIUDAAAAAA==&#10;" filled="f" strokecolor="black [3213]" strokeweight="1.25pt">
                  <v:textbox style="mso-fit-shape-to-text:t">
                    <w:txbxContent>
                      <w:p w:rsidR="000B6D12" w:rsidRDefault="000B6D12" w:rsidP="000B6D12">
                        <w:pPr>
                          <w:pStyle w:val="a3"/>
                          <w:snapToGrid w:val="0"/>
                          <w:spacing w:before="0" w:beforeAutospacing="0" w:after="0" w:afterAutospacing="0" w:line="520" w:lineRule="exact"/>
                          <w:jc w:val="both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</w:rPr>
                          <w:t>专家在《铜陵市门诊慢特病待遇认定申请表》上签字确认，出具书面告知书并退回其申请材料。</w:t>
                        </w:r>
                      </w:p>
                    </w:txbxContent>
                  </v:textbox>
                </v:shape>
                <v:shape id="文本框 7" o:spid="_x0000_s1031" type="#_x0000_t202" style="position:absolute;top:51339;width:28009;height:14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hpLwA&#10;AADaAAAADwAAAGRycy9kb3ducmV2LnhtbERPvQrCMBDeBd8hnOCmqSIi1SgiiIouWhHcjuZsi82l&#10;NNHWtzeD4Pjx/S9WrSnFm2pXWFYwGkYgiFOrC84UXJPtYAbCeWSNpWVS8CEHq2W3s8BY24bP9L74&#10;TIQQdjEqyL2vYildmpNBN7QVceAetjboA6wzqWtsQrgp5TiKptJgwaEhx4o2OaXPy8sokLv7YYqT&#10;nT3uo1NCn+J2Wzdjpfq9dj0H4an1f/HPvdcKwtZwJd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kRWGkvAAAANoAAAAPAAAAAAAAAAAAAAAAAJgCAABkcnMvZG93bnJldi54&#10;bWxQSwUGAAAAAAQABAD1AAAAgQMAAAAA&#10;" filled="f" strokecolor="black [3213]" strokeweight="1.25pt">
                  <v:textbox style="mso-fit-shape-to-text:t">
                    <w:txbxContent>
                      <w:p w:rsidR="000B6D12" w:rsidRDefault="000B6D12" w:rsidP="000B6D12">
                        <w:pPr>
                          <w:pStyle w:val="a3"/>
                          <w:spacing w:before="0" w:beforeAutospacing="0" w:after="0" w:afterAutospacing="0" w:line="520" w:lineRule="exact"/>
                          <w:jc w:val="both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</w:rPr>
                          <w:t>将认定通过人员病种信息及时录入医保系统，老年人等特殊群体确需门诊慢特病种证（卡）的，可依申请现场打印并加盖认定专用章。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8" o:spid="_x0000_s1032" type="#_x0000_t67" style="position:absolute;left:26670;top:11811;width:4514;height:6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V+MEA&#10;AADaAAAADwAAAGRycy9kb3ducmV2LnhtbESPQYvCMBSE74L/ITzBm6bKIto1iogLe1LWetjjo3m2&#10;pc1LTbK1/nsjCHscZuYbZr3tTSM6cr6yrGA2TUAQ51ZXXCi4ZF+TJQgfkDU2lknBgzxsN8PBGlNt&#10;7/xD3TkUIkLYp6igDKFNpfR5SQb91LbE0btaZzBE6QqpHd4j3DRyniQLabDiuFBiS/uS8vr8ZxTc&#10;il9nP7Lj9bTo2pVcPg5W17VS41G/+wQRqA//4Xf7WytYwetKv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q1fjBAAAA2gAAAA8AAAAAAAAAAAAAAAAAmAIAAGRycy9kb3du&#10;cmV2LnhtbFBLBQYAAAAABAAEAPUAAACGAwAAAAA=&#10;" adj="13559,4551" fillcolor="black [3213]" stroked="f" strokeweight="1pt"/>
                <v:shape id="下箭头 9" o:spid="_x0000_s1033" type="#_x0000_t67" style="position:absolute;left:17335;top:27527;width:4515;height:6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PKMMA&#10;AADbAAAADwAAAGRycy9kb3ducmV2LnhtbESPQWvCQBCF7wX/wzJCb3VjKaLRVaRU8GSpevA4ZMck&#10;JDsbd7cx/nvnUOhthvfmvW9Wm8G1qqcQa88GppMMFHHhbc2lgfNp9zYHFROyxdYzGXhQhM169LLC&#10;3Po7/1B/TKWSEI45GqhS6nKtY1GRwzjxHbFoVx8cJllDqW3Au4S7Vr9n2Uw7rFkaKuzos6KiOf46&#10;A7fyEvzH6XD9nvXdQs8fX942jTGv42G7BJVoSP/mv+u9FXyhl19kAL1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PKMMAAADbAAAADwAAAAAAAAAAAAAAAACYAgAAZHJzL2Rv&#10;d25yZXYueG1sUEsFBgAAAAAEAAQA9QAAAIgDAAAAAA==&#10;" adj="13559,4551" fillcolor="black [3213]" stroked="f" strokeweight="1pt"/>
                <v:shape id="下箭头 10" o:spid="_x0000_s1034" type="#_x0000_t67" style="position:absolute;left:36766;top:27527;width:4515;height:6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Fqs8AA&#10;AADbAAAADwAAAGRycy9kb3ducmV2LnhtbERPTYvCMBC9C/6HMII3TRURt2uUZVHwpKz1sMehGdvS&#10;ZtJNYq3/3gjC3ubxPme97U0jOnK+sqxgNk1AEOdWV1wouGT7yQqED8gaG8uk4EEetpvhYI2ptnf+&#10;oe4cChFD2KeooAyhTaX0eUkG/dS2xJG7WmcwROgKqR3eY7hp5DxJltJgxbGhxJa+S8rr880o+Ct+&#10;nV1kx+tp2bUfcvXYWV3XSo1H/dcniEB9+Be/3Qcd58/g9Us8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0Fqs8AAAADbAAAADwAAAAAAAAAAAAAAAACYAgAAZHJzL2Rvd25y&#10;ZXYueG1sUEsFBgAAAAAEAAQA9QAAAIUDAAAAAA==&#10;" adj="13559,4551" fillcolor="black [3213]" stroked="f" strokeweight="1pt"/>
                <v:shape id="下箭头 11" o:spid="_x0000_s1035" type="#_x0000_t67" style="position:absolute;left:11715;top:45053;width:4515;height:6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P0xMEA&#10;AADbAAAADwAAAGRycy9kb3ducmV2LnhtbERPS2vCQBC+F/wPywi9NRtFgk1dpZQKnlqMHnocspMH&#10;yc7G3TXGf98tFLzNx/eczW4yvRjJ+daygkWSgiAurW65VnA+7V/WIHxA1thbJgV38rDbzp42mGt7&#10;4yONRahFDGGfo4ImhCGX0pcNGfSJHYgjV1lnMEToaqkd3mK46eUyTTNpsOXY0OBAHw2VXXE1Ci71&#10;j7Or01f1nY3Dq1zfP63uOqWe59P7G4hAU3iI/90HHecv4e+Xe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T9MTBAAAA2wAAAA8AAAAAAAAAAAAAAAAAmAIAAGRycy9kb3du&#10;cmV2LnhtbFBLBQYAAAAABAAEAPUAAACGAwAAAAA=&#10;" adj="13559,4551" fillcolor="black [3213]" stroked="f" strokeweight="1pt"/>
                <v:shape id="文本框 12" o:spid="_x0000_s1036" type="#_x0000_t202" style="position:absolute;left:7239;top:28860;width:9105;height:285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Ytq8AA&#10;AADbAAAADwAAAGRycy9kb3ducmV2LnhtbERPS4vCMBC+C/sfwix403RXEK3GsiwV9CQ+YK+zzdhW&#10;m0lpYq3+eiMI3ubje8486UwlWmpcaVnB1zACQZxZXXKu4LBfDiYgnEfWWFkmBTdykCw+enOMtb3y&#10;ltqdz0UIYRejgsL7OpbSZQUZdENbEwfuaBuDPsAml7rBawg3lfyOorE0WHJoKLCm34Ky8+5iFEz9&#10;fb05rfThn9q/9DYyVKftRan+Z/czA+Gp82/xy73SYf4Inr+EA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Ytq8AAAADbAAAADwAAAAAAAAAAAAAAAACYAgAAZHJzL2Rvd25y&#10;ZXYueG1sUEsFBgAAAAAEAAQA9QAAAIUDAAAAAA==&#10;" filled="f" strokecolor="black [3213]" strokeweight="1.25pt">
                  <v:stroke dashstyle="3 1"/>
                  <v:textbox style="mso-fit-shape-to-text:t">
                    <w:txbxContent>
                      <w:p w:rsidR="000B6D12" w:rsidRDefault="000B6D12" w:rsidP="000B6D12">
                        <w:pPr>
                          <w:pStyle w:val="a3"/>
                          <w:spacing w:before="0" w:beforeAutospacing="0" w:after="0" w:afterAutospacing="0" w:line="28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认定通过</w:t>
                        </w:r>
                      </w:p>
                    </w:txbxContent>
                  </v:textbox>
                </v:shape>
                <v:shape id="文本框 13" o:spid="_x0000_s1037" type="#_x0000_t202" style="position:absolute;left:43529;top:28860;width:10884;height:285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138AA&#10;AADbAAAADwAAAGRycy9kb3ducmV2LnhtbERPTYvCMBC9C/sfwix403RVZK1GWURBT6IW9jo2Y9vd&#10;ZlKaWKu/3giCt3m8z5ktWlOKhmpXWFbw1Y9AEKdWF5wpSI7r3jcI55E1lpZJwY0cLOYfnRnG2l55&#10;T83BZyKEsItRQe59FUvp0pwMur6tiAN3trVBH2CdSV3jNYSbUg6iaCwNFhwacqxomVP6f7gYBRN/&#10;3+7+Njo5UfO7ug0NVavmolT3s/2ZgvDU+rf45d7oMH8Ez1/CAX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+138AAAADbAAAADwAAAAAAAAAAAAAAAACYAgAAZHJzL2Rvd25y&#10;ZXYueG1sUEsFBgAAAAAEAAQA9QAAAIUDAAAAAA==&#10;" filled="f" strokecolor="black [3213]" strokeweight="1.25pt">
                  <v:stroke dashstyle="3 1"/>
                  <v:textbox style="mso-fit-shape-to-text:t">
                    <w:txbxContent>
                      <w:p w:rsidR="000B6D12" w:rsidRDefault="000B6D12" w:rsidP="000B6D12">
                        <w:pPr>
                          <w:pStyle w:val="a3"/>
                          <w:spacing w:before="0" w:beforeAutospacing="0" w:after="0" w:afterAutospacing="0" w:line="28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认定不通过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34576" w:rsidRDefault="00A34576">
      <w:pPr>
        <w:jc w:val="center"/>
        <w:rPr>
          <w:sz w:val="44"/>
        </w:rPr>
      </w:pPr>
    </w:p>
    <w:sectPr w:rsidR="00A34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610" w:rsidRDefault="00782610" w:rsidP="0085231C">
      <w:r>
        <w:separator/>
      </w:r>
    </w:p>
  </w:endnote>
  <w:endnote w:type="continuationSeparator" w:id="0">
    <w:p w:rsidR="00782610" w:rsidRDefault="00782610" w:rsidP="0085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610" w:rsidRDefault="00782610" w:rsidP="0085231C">
      <w:r>
        <w:separator/>
      </w:r>
    </w:p>
  </w:footnote>
  <w:footnote w:type="continuationSeparator" w:id="0">
    <w:p w:rsidR="00782610" w:rsidRDefault="00782610" w:rsidP="0085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C6578"/>
    <w:rsid w:val="000B6D12"/>
    <w:rsid w:val="00782610"/>
    <w:rsid w:val="0085231C"/>
    <w:rsid w:val="00A00DEB"/>
    <w:rsid w:val="00A34576"/>
    <w:rsid w:val="00BB442F"/>
    <w:rsid w:val="00F234F6"/>
    <w:rsid w:val="0A567CEC"/>
    <w:rsid w:val="15D722FE"/>
    <w:rsid w:val="16826359"/>
    <w:rsid w:val="1CB163F5"/>
    <w:rsid w:val="1DD64EA6"/>
    <w:rsid w:val="2EFA215E"/>
    <w:rsid w:val="30BC6578"/>
    <w:rsid w:val="49373433"/>
    <w:rsid w:val="743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67B035A-8338-44DE-8983-240CF4FA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D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Char"/>
    <w:rsid w:val="00852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5231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52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523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Amokaqi_HB</cp:lastModifiedBy>
  <cp:revision>3</cp:revision>
  <dcterms:created xsi:type="dcterms:W3CDTF">2022-02-14T09:08:00Z</dcterms:created>
  <dcterms:modified xsi:type="dcterms:W3CDTF">2022-11-17T01:23:00Z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218D7E6A71C040D5844091FC9B76950E</vt:lpwstr>
  </property>
</Properties>
</file>